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34" w:rsidRPr="00F25EA2" w:rsidRDefault="00117566">
      <w:pPr>
        <w:widowControl/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EA2">
        <w:rPr>
          <w:rFonts w:ascii="Times New Roman" w:hAnsi="Times New Roman" w:cs="Times New Roman"/>
          <w:b/>
          <w:bCs/>
          <w:sz w:val="32"/>
          <w:szCs w:val="32"/>
        </w:rPr>
        <w:t>心理健康教育</w:t>
      </w:r>
      <w:r w:rsidR="003C038D" w:rsidRPr="00F25EA2">
        <w:rPr>
          <w:rFonts w:ascii="Times New Roman" w:hAnsi="Times New Roman" w:cs="Times New Roman"/>
          <w:b/>
          <w:bCs/>
          <w:sz w:val="32"/>
          <w:szCs w:val="32"/>
        </w:rPr>
        <w:t>赛事</w:t>
      </w:r>
      <w:r w:rsidRPr="00F25EA2">
        <w:rPr>
          <w:rFonts w:ascii="Times New Roman" w:hAnsi="Times New Roman" w:cs="Times New Roman"/>
          <w:b/>
          <w:bCs/>
          <w:sz w:val="32"/>
          <w:szCs w:val="32"/>
        </w:rPr>
        <w:t>评分标准（</w:t>
      </w:r>
      <w:r w:rsidRPr="00F25EA2">
        <w:rPr>
          <w:rFonts w:ascii="Times New Roman" w:hAnsi="Times New Roman" w:cs="Times New Roman"/>
          <w:b/>
          <w:bCs/>
          <w:sz w:val="28"/>
          <w:szCs w:val="28"/>
        </w:rPr>
        <w:t>初赛）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79"/>
        <w:gridCol w:w="7600"/>
        <w:gridCol w:w="638"/>
      </w:tblGrid>
      <w:tr w:rsidR="00F17C34" w:rsidRPr="00F25EA2">
        <w:trPr>
          <w:trHeight w:val="340"/>
          <w:jc w:val="center"/>
        </w:trPr>
        <w:tc>
          <w:tcPr>
            <w:tcW w:w="696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ind w:rightChars="-25" w:right="-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EA2">
              <w:rPr>
                <w:rFonts w:ascii="Times New Roman" w:hAnsi="Times New Roman" w:cs="Times New Roman"/>
                <w:b/>
                <w:sz w:val="24"/>
              </w:rPr>
              <w:t>比赛环节</w:t>
            </w: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EA2">
              <w:rPr>
                <w:rFonts w:ascii="Times New Roman" w:hAnsi="Times New Roman" w:cs="Times New Roman"/>
                <w:b/>
                <w:sz w:val="24"/>
              </w:rPr>
              <w:t>评价内容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EA2">
              <w:rPr>
                <w:rFonts w:ascii="Times New Roman" w:hAnsi="Times New Roman" w:cs="Times New Roman"/>
                <w:b/>
                <w:sz w:val="24"/>
              </w:rPr>
              <w:t>评分标准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5EA2">
              <w:rPr>
                <w:rFonts w:ascii="Times New Roman" w:hAnsi="Times New Roman" w:cs="Times New Roman"/>
                <w:b/>
                <w:sz w:val="24"/>
              </w:rPr>
              <w:t>分值</w:t>
            </w:r>
          </w:p>
        </w:tc>
      </w:tr>
      <w:tr w:rsidR="00F17C34" w:rsidRPr="00F25EA2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教学视频</w:t>
            </w:r>
          </w:p>
          <w:p w:rsidR="00F17C34" w:rsidRPr="00F25EA2" w:rsidRDefault="00117566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（</w:t>
            </w:r>
            <w:r w:rsidRPr="00F25EA2">
              <w:rPr>
                <w:rFonts w:ascii="Times New Roman" w:hAnsi="Times New Roman" w:cs="Times New Roman"/>
                <w:sz w:val="24"/>
              </w:rPr>
              <w:t>70</w:t>
            </w:r>
            <w:r w:rsidRPr="00F25EA2">
              <w:rPr>
                <w:rFonts w:ascii="Times New Roman" w:hAnsi="Times New Roman" w:cs="Times New Roman"/>
                <w:sz w:val="24"/>
              </w:rPr>
              <w:t>分）</w:t>
            </w:r>
          </w:p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选题设计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选题符合该年龄段学生的心理特点和心理发展规律。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围绕学生在学习和生活中常见、典型、有代表性的问题，根据心理学的理论知识，开展有针对性的解释、解答和解决问题的设计。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17C34" w:rsidRPr="00F25EA2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教学内容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教学内容体现科学性和思想性，为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立德树人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服务。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教学内容的组织与安排要符合学生的认知和学习规律，目标明确，内容严谨，重点突出，主线清晰，逻辑性强。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F17C34" w:rsidRPr="00F25EA2">
        <w:trPr>
          <w:trHeight w:val="2148"/>
          <w:jc w:val="center"/>
        </w:trPr>
        <w:tc>
          <w:tcPr>
            <w:tcW w:w="696" w:type="dxa"/>
            <w:vMerge/>
            <w:vAlign w:val="center"/>
          </w:tcPr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作品规范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作品具有一定的独立性和完整性。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视频画质清晰，图像稳定，声音清楚（无杂音），声音与画面同步。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微教案要围绕所选主题进行设计，要突出重点，注重实效。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微课件设计要形象直观，层次分明，简单明了，教学辅助效果好</w:t>
            </w:r>
            <w:r w:rsidRPr="00F25EA2">
              <w:rPr>
                <w:rFonts w:ascii="Times New Roman" w:hAnsi="Times New Roman" w:cs="Times New Roman"/>
                <w:sz w:val="24"/>
              </w:rPr>
              <w:t>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语言标准，表达清晰，有节奏感，形象生动，富有感染力。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F17C34" w:rsidRPr="00F25EA2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教学效果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采用恰当的录制方法与工具制作，如用手写板、电子白板、黑板、白纸、</w:t>
            </w:r>
            <w:proofErr w:type="spellStart"/>
            <w:r w:rsidRPr="00F25EA2">
              <w:rPr>
                <w:rFonts w:ascii="Times New Roman" w:hAnsi="Times New Roman" w:cs="Times New Roman"/>
                <w:kern w:val="0"/>
                <w:sz w:val="24"/>
              </w:rPr>
              <w:t>ppt</w:t>
            </w:r>
            <w:proofErr w:type="spellEnd"/>
            <w:r w:rsidRPr="00F25EA2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Pad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、录屏软件、手机、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DV</w:t>
            </w: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摄像机、数码相机等。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kern w:val="0"/>
                <w:sz w:val="24"/>
              </w:rPr>
              <w:t>教学过程深入浅出，形象生动，精彩有趣，启发引导性强，有利于提升学生学习积极主动性和课堂的参与感。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完成设定的教学目标，启发感悟，启迪思考，提供解决问题的方法和技巧，有效解决学生在学习和生活中的实际问题。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F17C34" w:rsidRPr="00F25EA2">
        <w:trPr>
          <w:trHeight w:val="340"/>
          <w:jc w:val="center"/>
        </w:trPr>
        <w:tc>
          <w:tcPr>
            <w:tcW w:w="696" w:type="dxa"/>
            <w:vMerge w:val="restart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教学设计</w:t>
            </w:r>
          </w:p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（</w:t>
            </w:r>
            <w:r w:rsidRPr="00F25EA2">
              <w:rPr>
                <w:rFonts w:ascii="Times New Roman" w:hAnsi="Times New Roman" w:cs="Times New Roman"/>
                <w:sz w:val="24"/>
              </w:rPr>
              <w:t>30</w:t>
            </w:r>
            <w:r w:rsidRPr="00F25EA2">
              <w:rPr>
                <w:rFonts w:ascii="Times New Roman" w:hAnsi="Times New Roman" w:cs="Times New Roman"/>
                <w:sz w:val="24"/>
              </w:rPr>
              <w:t>分）</w:t>
            </w: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教材内容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说明本节课内容在教材中或学生学习生活中的地位和作用。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对教学内容的处理科学合理。教学重点、难点确定准确，分析比较透彻，确定的依据充分。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17C34" w:rsidRPr="00F25EA2">
        <w:trPr>
          <w:trHeight w:val="340"/>
          <w:jc w:val="center"/>
        </w:trPr>
        <w:tc>
          <w:tcPr>
            <w:tcW w:w="696" w:type="dxa"/>
            <w:vMerge/>
            <w:vAlign w:val="center"/>
          </w:tcPr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教学教法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教学总体设计合理，有新意，有自己的见解。教学程序的设计科学，能实现教学目标。重点、难点知识的教法设计符合学科特点，教学方法能调动学生的学习积极性。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学法渗透符合学科学习的基本规律和年级要求，有具体依据。</w:t>
            </w:r>
          </w:p>
        </w:tc>
        <w:tc>
          <w:tcPr>
            <w:tcW w:w="638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17C34" w:rsidRPr="00117566">
        <w:trPr>
          <w:trHeight w:val="539"/>
          <w:jc w:val="center"/>
        </w:trPr>
        <w:tc>
          <w:tcPr>
            <w:tcW w:w="696" w:type="dxa"/>
            <w:vMerge/>
            <w:vAlign w:val="center"/>
          </w:tcPr>
          <w:p w:rsidR="00F17C34" w:rsidRPr="00F25EA2" w:rsidRDefault="00F17C34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" w:type="dxa"/>
            <w:vAlign w:val="center"/>
          </w:tcPr>
          <w:p w:rsidR="00F17C34" w:rsidRPr="00F25EA2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教学程序</w:t>
            </w:r>
          </w:p>
        </w:tc>
        <w:tc>
          <w:tcPr>
            <w:tcW w:w="7600" w:type="dxa"/>
            <w:vAlign w:val="center"/>
          </w:tcPr>
          <w:p w:rsidR="00F17C34" w:rsidRPr="00F25EA2" w:rsidRDefault="00117566">
            <w:pPr>
              <w:pStyle w:val="a3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</w:rPr>
            </w:pPr>
            <w:r w:rsidRPr="00F25EA2">
              <w:rPr>
                <w:rFonts w:cs="Times New Roman"/>
                <w:sz w:val="24"/>
              </w:rPr>
              <w:t>课堂教学结构设计合理，教学思路清晰，时间分配得当；教学过程自然流畅。</w:t>
            </w:r>
          </w:p>
          <w:p w:rsidR="00F17C34" w:rsidRPr="00F25EA2" w:rsidRDefault="00117566">
            <w:pPr>
              <w:pStyle w:val="a3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</w:rPr>
            </w:pPr>
            <w:r w:rsidRPr="00F25EA2">
              <w:rPr>
                <w:rFonts w:cs="Times New Roman"/>
                <w:sz w:val="24"/>
              </w:rPr>
              <w:t>教学过程自然流畅、设置情境能激发学习兴趣、主动性和创造性。</w:t>
            </w:r>
          </w:p>
          <w:p w:rsidR="00F17C34" w:rsidRPr="00F25EA2" w:rsidRDefault="00117566">
            <w:pPr>
              <w:pStyle w:val="a3"/>
              <w:numPr>
                <w:ilvl w:val="0"/>
                <w:numId w:val="1"/>
              </w:numPr>
              <w:ind w:firstLineChars="0"/>
              <w:rPr>
                <w:rFonts w:cs="Times New Roman"/>
                <w:sz w:val="24"/>
              </w:rPr>
            </w:pPr>
            <w:r w:rsidRPr="00F25EA2">
              <w:rPr>
                <w:rFonts w:cs="Times New Roman"/>
                <w:sz w:val="24"/>
              </w:rPr>
              <w:t>教学方法应用灵活合理，演示诱导恰当，体现自主、探究、合作学习精神。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注重反馈，对教学目标有较高达成度。</w:t>
            </w:r>
          </w:p>
          <w:p w:rsidR="00F17C34" w:rsidRPr="00F25EA2" w:rsidRDefault="00117566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能充分运用现代教学手段。教学手段选择应用，</w:t>
            </w:r>
            <w:proofErr w:type="gramStart"/>
            <w:r w:rsidRPr="00F25EA2">
              <w:rPr>
                <w:rFonts w:ascii="Times New Roman" w:hAnsi="Times New Roman" w:cs="Times New Roman"/>
                <w:sz w:val="24"/>
              </w:rPr>
              <w:t>符合学</w:t>
            </w:r>
            <w:proofErr w:type="gramEnd"/>
            <w:r w:rsidRPr="00F25EA2">
              <w:rPr>
                <w:rFonts w:ascii="Times New Roman" w:hAnsi="Times New Roman" w:cs="Times New Roman"/>
                <w:sz w:val="24"/>
              </w:rPr>
              <w:t>情、内容特点、有利于教学目标达成。</w:t>
            </w:r>
          </w:p>
        </w:tc>
        <w:tc>
          <w:tcPr>
            <w:tcW w:w="638" w:type="dxa"/>
            <w:vAlign w:val="center"/>
          </w:tcPr>
          <w:p w:rsidR="00F17C34" w:rsidRPr="00117566" w:rsidRDefault="001175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5EA2">
              <w:rPr>
                <w:rFonts w:ascii="Times New Roman" w:hAnsi="Times New Roman" w:cs="Times New Roman"/>
                <w:sz w:val="24"/>
              </w:rPr>
              <w:t>15</w:t>
            </w:r>
            <w:bookmarkStart w:id="0" w:name="_GoBack"/>
            <w:bookmarkEnd w:id="0"/>
          </w:p>
        </w:tc>
      </w:tr>
    </w:tbl>
    <w:p w:rsidR="00F17C34" w:rsidRPr="00117566" w:rsidRDefault="00F17C34">
      <w:pPr>
        <w:rPr>
          <w:rFonts w:ascii="Times New Roman" w:hAnsi="Times New Roman" w:cs="Times New Roman"/>
        </w:rPr>
      </w:pPr>
    </w:p>
    <w:sectPr w:rsidR="00F17C34" w:rsidRPr="001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3582"/>
    <w:rsid w:val="00117566"/>
    <w:rsid w:val="003C038D"/>
    <w:rsid w:val="00F17C34"/>
    <w:rsid w:val="00F25EA2"/>
    <w:rsid w:val="3B4A03E1"/>
    <w:rsid w:val="4D4A1AA1"/>
    <w:rsid w:val="674C16C2"/>
    <w:rsid w:val="79E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CDB7C-584B-425A-9559-006DF5E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bo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widowControl w:val="0"/>
      <w:ind w:firstLineChars="200" w:firstLine="420"/>
      <w:jc w:val="both"/>
    </w:pPr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冬天的猴子</dc:creator>
  <cp:lastModifiedBy>李世峰</cp:lastModifiedBy>
  <cp:revision>4</cp:revision>
  <cp:lastPrinted>2022-06-26T01:21:00Z</cp:lastPrinted>
  <dcterms:created xsi:type="dcterms:W3CDTF">2021-06-10T02:22:00Z</dcterms:created>
  <dcterms:modified xsi:type="dcterms:W3CDTF">2022-06-26T01:21:00Z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